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86" w:rsidRDefault="00353B86" w:rsidP="00353B86">
      <w:r>
        <w:t>OGGETTO: Convocazione Direzione Nazionale – venerdì 23 luglio ore 15:30.</w:t>
      </w:r>
    </w:p>
    <w:p w:rsidR="00353B86" w:rsidRDefault="00353B86" w:rsidP="00353B86">
      <w:r>
        <w:t xml:space="preserve">         </w:t>
      </w:r>
    </w:p>
    <w:p w:rsidR="00353B86" w:rsidRDefault="00353B86" w:rsidP="00353B86">
      <w:r>
        <w:t xml:space="preserve">         La Direzione Nazionale è </w:t>
      </w:r>
      <w:proofErr w:type="gramStart"/>
      <w:r>
        <w:t>convocata  a</w:t>
      </w:r>
      <w:proofErr w:type="gramEnd"/>
      <w:r>
        <w:t xml:space="preserve"> Trieste c/o il NH Trieste, Corso Cavour 7 </w:t>
      </w:r>
    </w:p>
    <w:p w:rsidR="00353B86" w:rsidRDefault="00353B86" w:rsidP="00353B86">
      <w:r>
        <w:t xml:space="preserve">      </w:t>
      </w:r>
      <w:r>
        <w:t xml:space="preserve">   Venerdì 23 luglio, ore 15:30 </w:t>
      </w:r>
      <w:r>
        <w:t>per discu</w:t>
      </w:r>
      <w:r>
        <w:t xml:space="preserve">tere e deliberare sul seguente </w:t>
      </w:r>
    </w:p>
    <w:p w:rsidR="00353B86" w:rsidRDefault="00353B86" w:rsidP="00353B86">
      <w:r>
        <w:t xml:space="preserve">         Ordine del Giorno:</w:t>
      </w:r>
      <w:bookmarkStart w:id="0" w:name="_GoBack"/>
      <w:bookmarkEnd w:id="0"/>
    </w:p>
    <w:p w:rsidR="00353B86" w:rsidRDefault="00353B86" w:rsidP="00353B86">
      <w:r>
        <w:t>1.</w:t>
      </w:r>
      <w:r>
        <w:tab/>
        <w:t>Approvazione del verbale della riunione del 17 giugno 2021;</w:t>
      </w:r>
    </w:p>
    <w:p w:rsidR="00353B86" w:rsidRDefault="00353B86" w:rsidP="00353B86">
      <w:r>
        <w:t>2.</w:t>
      </w:r>
      <w:r>
        <w:tab/>
        <w:t xml:space="preserve">Presa d’atto di verbali e altra documentazione di lavoro; </w:t>
      </w:r>
    </w:p>
    <w:p w:rsidR="00353B86" w:rsidRDefault="00353B86" w:rsidP="00353B86">
      <w:r>
        <w:t>3.</w:t>
      </w:r>
      <w:r>
        <w:tab/>
        <w:t xml:space="preserve">Strategie, proposte e adeguate iniziative, nella situazione politico-sociale presente, in relazione a </w:t>
      </w:r>
      <w:proofErr w:type="gramStart"/>
      <w:r>
        <w:t>PNRR,  Legge</w:t>
      </w:r>
      <w:proofErr w:type="gramEnd"/>
      <w:r>
        <w:t xml:space="preserve"> di Bilancio e altro;</w:t>
      </w:r>
    </w:p>
    <w:p w:rsidR="00353B86" w:rsidRDefault="00353B86" w:rsidP="00353B86">
      <w:r>
        <w:t>4.</w:t>
      </w:r>
      <w:r>
        <w:tab/>
        <w:t>Organizzazione del Premio Braille 2021;</w:t>
      </w:r>
    </w:p>
    <w:p w:rsidR="00353B86" w:rsidRDefault="00353B86" w:rsidP="00353B86">
      <w:r>
        <w:t>5.</w:t>
      </w:r>
      <w:r>
        <w:tab/>
        <w:t>Campagna di promozione del “Testamento Solidale” 2021-2022;</w:t>
      </w:r>
    </w:p>
    <w:p w:rsidR="00353B86" w:rsidRDefault="00353B86" w:rsidP="00353B86">
      <w:r>
        <w:t>6.</w:t>
      </w:r>
      <w:r>
        <w:tab/>
        <w:t>Correttivi al Fondo di Solidarietà 2021 per le sezioni territoriali.</w:t>
      </w:r>
    </w:p>
    <w:p w:rsidR="00353B86" w:rsidRDefault="00353B86" w:rsidP="00353B86">
      <w:r>
        <w:t>7.</w:t>
      </w:r>
      <w:r>
        <w:tab/>
        <w:t>Convenzione con il Centro Helen Keller per lo sviluppo del Polo Nazionale dell’Autonomia.</w:t>
      </w:r>
    </w:p>
    <w:p w:rsidR="00353B86" w:rsidRDefault="00353B86" w:rsidP="00353B86">
      <w:r>
        <w:t>8.</w:t>
      </w:r>
      <w:r>
        <w:tab/>
        <w:t>Nomina commissione aggiudicatrice ristrutturazione Sede Nazionale</w:t>
      </w:r>
    </w:p>
    <w:p w:rsidR="00353B86" w:rsidRDefault="00353B86" w:rsidP="00353B86">
      <w:r>
        <w:t>9.</w:t>
      </w:r>
      <w:r>
        <w:tab/>
        <w:t>Contributi</w:t>
      </w:r>
    </w:p>
    <w:p w:rsidR="00353B86" w:rsidRDefault="00353B86" w:rsidP="00353B86">
      <w:r>
        <w:t>a)</w:t>
      </w:r>
      <w:r>
        <w:tab/>
        <w:t>UICI Prato: richiesta contributo straordinario;</w:t>
      </w:r>
    </w:p>
    <w:p w:rsidR="00353B86" w:rsidRDefault="00353B86" w:rsidP="00353B86">
      <w:r>
        <w:t>b)</w:t>
      </w:r>
      <w:r>
        <w:tab/>
        <w:t>UICI Foggia: richiesta contributo straordinario;</w:t>
      </w:r>
    </w:p>
    <w:p w:rsidR="00353B86" w:rsidRDefault="00353B86" w:rsidP="00353B86">
      <w:r>
        <w:t>c)</w:t>
      </w:r>
      <w:r>
        <w:tab/>
        <w:t>UICI Molise: richiesta contributo progetto Musicoterapia.</w:t>
      </w:r>
    </w:p>
    <w:p w:rsidR="00353B86" w:rsidRDefault="00353B86" w:rsidP="00353B86">
      <w:r>
        <w:t>10.</w:t>
      </w:r>
      <w:r>
        <w:tab/>
        <w:t>Patrimonio:</w:t>
      </w:r>
    </w:p>
    <w:p w:rsidR="00353B86" w:rsidRDefault="00353B86" w:rsidP="00353B86">
      <w:r>
        <w:t>a)</w:t>
      </w:r>
      <w:r>
        <w:tab/>
        <w:t>UICI Catanzaro: richiesta autorizzazione lavori di ristrutturazione parziale;</w:t>
      </w:r>
    </w:p>
    <w:p w:rsidR="00353B86" w:rsidRDefault="00353B86" w:rsidP="00353B86">
      <w:r>
        <w:t>b)</w:t>
      </w:r>
      <w:r>
        <w:tab/>
        <w:t xml:space="preserve">UICI Varese: richiesta supporto economico per lavori adeguamento impianto elettrico sede; </w:t>
      </w:r>
    </w:p>
    <w:p w:rsidR="00353B86" w:rsidRDefault="00353B86" w:rsidP="00353B86">
      <w:r>
        <w:t>c)</w:t>
      </w:r>
      <w:r>
        <w:tab/>
        <w:t>UICI Vercelli: richiesta ristrutturazione locali sede.</w:t>
      </w:r>
    </w:p>
    <w:p w:rsidR="00353B86" w:rsidRDefault="00353B86" w:rsidP="00353B86">
      <w:r>
        <w:t>11.</w:t>
      </w:r>
      <w:r>
        <w:tab/>
        <w:t>Ratifica eventuali deliberazioni d’urgenza;</w:t>
      </w:r>
    </w:p>
    <w:p w:rsidR="00B71C73" w:rsidRDefault="00353B86" w:rsidP="00353B86">
      <w:r>
        <w:t>12.</w:t>
      </w:r>
      <w:r>
        <w:tab/>
        <w:t>Comunicazioni del Presidente e dei componenti.</w:t>
      </w:r>
    </w:p>
    <w:sectPr w:rsidR="00B71C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86"/>
    <w:rsid w:val="00353B86"/>
    <w:rsid w:val="00B7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6E71"/>
  <w15:chartTrackingRefBased/>
  <w15:docId w15:val="{48E0A2ED-BF31-4E6A-AAC2-55002989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1</cp:revision>
  <dcterms:created xsi:type="dcterms:W3CDTF">2021-07-16T07:43:00Z</dcterms:created>
  <dcterms:modified xsi:type="dcterms:W3CDTF">2021-07-16T07:44:00Z</dcterms:modified>
</cp:coreProperties>
</file>